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3A481" w14:textId="77777777" w:rsidR="00AF6149" w:rsidRDefault="00AF6149">
      <w:pPr>
        <w:rPr>
          <w:rFonts w:ascii="Arial" w:hAnsi="Arial" w:cs="Arial"/>
          <w:b/>
          <w:sz w:val="24"/>
          <w:szCs w:val="24"/>
          <w:u w:val="single"/>
        </w:rPr>
      </w:pPr>
      <w:r>
        <w:rPr>
          <w:noProof/>
          <w:lang w:eastAsia="en-GB"/>
        </w:rPr>
        <w:drawing>
          <wp:anchor distT="0" distB="0" distL="114300" distR="114300" simplePos="0" relativeHeight="251659264" behindDoc="0" locked="0" layoutInCell="1" allowOverlap="1" wp14:anchorId="1A90D0A8" wp14:editId="1EF05A7A">
            <wp:simplePos x="0" y="0"/>
            <wp:positionH relativeFrom="column">
              <wp:posOffset>2162175</wp:posOffset>
            </wp:positionH>
            <wp:positionV relativeFrom="paragraph">
              <wp:posOffset>-219075</wp:posOffset>
            </wp:positionV>
            <wp:extent cx="2156522" cy="851611"/>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The Blue Kite Academy Trust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6522" cy="851611"/>
                    </a:xfrm>
                    <a:prstGeom prst="rect">
                      <a:avLst/>
                    </a:prstGeom>
                  </pic:spPr>
                </pic:pic>
              </a:graphicData>
            </a:graphic>
            <wp14:sizeRelH relativeFrom="margin">
              <wp14:pctWidth>0</wp14:pctWidth>
            </wp14:sizeRelH>
            <wp14:sizeRelV relativeFrom="margin">
              <wp14:pctHeight>0</wp14:pctHeight>
            </wp14:sizeRelV>
          </wp:anchor>
        </w:drawing>
      </w:r>
    </w:p>
    <w:p w14:paraId="657ACDDD" w14:textId="77777777" w:rsidR="00AF6149" w:rsidRDefault="00AF6149">
      <w:pPr>
        <w:rPr>
          <w:rFonts w:ascii="Arial" w:hAnsi="Arial" w:cs="Arial"/>
          <w:b/>
          <w:sz w:val="24"/>
          <w:szCs w:val="24"/>
          <w:u w:val="single"/>
        </w:rPr>
      </w:pPr>
    </w:p>
    <w:p w14:paraId="333891CB" w14:textId="77777777" w:rsidR="00AF6149" w:rsidRDefault="00AF6149">
      <w:pPr>
        <w:rPr>
          <w:rFonts w:ascii="Arial" w:hAnsi="Arial" w:cs="Arial"/>
          <w:b/>
          <w:sz w:val="24"/>
          <w:szCs w:val="24"/>
          <w:u w:val="single"/>
        </w:rPr>
      </w:pPr>
    </w:p>
    <w:p w14:paraId="0F765755" w14:textId="72B84A3B" w:rsidR="00F143DC" w:rsidRPr="00D60B93" w:rsidRDefault="00F143DC" w:rsidP="00D60B93">
      <w:pPr>
        <w:jc w:val="center"/>
        <w:rPr>
          <w:rFonts w:ascii="Arial" w:hAnsi="Arial" w:cs="Arial"/>
          <w:b/>
          <w:sz w:val="24"/>
          <w:szCs w:val="24"/>
          <w:u w:val="single"/>
        </w:rPr>
      </w:pPr>
      <w:r w:rsidRPr="00F143DC">
        <w:rPr>
          <w:rFonts w:ascii="Arial" w:hAnsi="Arial" w:cs="Arial"/>
          <w:b/>
          <w:sz w:val="24"/>
          <w:szCs w:val="24"/>
          <w:u w:val="single"/>
        </w:rPr>
        <w:t>Admission Policy 202</w:t>
      </w:r>
      <w:r w:rsidR="004049EB">
        <w:rPr>
          <w:rFonts w:ascii="Arial" w:hAnsi="Arial" w:cs="Arial"/>
          <w:b/>
          <w:sz w:val="24"/>
          <w:szCs w:val="24"/>
          <w:u w:val="single"/>
        </w:rPr>
        <w:t>6</w:t>
      </w:r>
      <w:r w:rsidRPr="00F143DC">
        <w:rPr>
          <w:rFonts w:ascii="Arial" w:hAnsi="Arial" w:cs="Arial"/>
          <w:b/>
          <w:sz w:val="24"/>
          <w:szCs w:val="24"/>
          <w:u w:val="single"/>
        </w:rPr>
        <w:t>/2</w:t>
      </w:r>
      <w:r w:rsidR="004049EB">
        <w:rPr>
          <w:rFonts w:ascii="Arial" w:hAnsi="Arial" w:cs="Arial"/>
          <w:b/>
          <w:sz w:val="24"/>
          <w:szCs w:val="24"/>
          <w:u w:val="single"/>
        </w:rPr>
        <w:t>7</w:t>
      </w:r>
      <w:r w:rsidRPr="00F143DC">
        <w:rPr>
          <w:rFonts w:ascii="Arial" w:hAnsi="Arial" w:cs="Arial"/>
          <w:b/>
          <w:sz w:val="24"/>
          <w:szCs w:val="24"/>
          <w:u w:val="single"/>
        </w:rPr>
        <w:t xml:space="preserve"> - Consultation</w:t>
      </w:r>
    </w:p>
    <w:p w14:paraId="5693F2A3" w14:textId="2304C04E" w:rsidR="004049EB" w:rsidRDefault="00D6027C" w:rsidP="004A5A7A">
      <w:pPr>
        <w:rPr>
          <w:rFonts w:ascii="Arial" w:hAnsi="Arial" w:cs="Arial"/>
          <w:sz w:val="24"/>
          <w:szCs w:val="24"/>
        </w:rPr>
      </w:pPr>
      <w:r>
        <w:rPr>
          <w:rFonts w:ascii="Arial" w:hAnsi="Arial" w:cs="Arial"/>
          <w:sz w:val="24"/>
          <w:szCs w:val="24"/>
        </w:rPr>
        <w:t xml:space="preserve">The Blue Kite Academy School now comprises of </w:t>
      </w:r>
      <w:r w:rsidR="004049EB">
        <w:rPr>
          <w:rFonts w:ascii="Arial" w:hAnsi="Arial" w:cs="Arial"/>
          <w:sz w:val="24"/>
          <w:szCs w:val="24"/>
        </w:rPr>
        <w:t>25</w:t>
      </w:r>
      <w:r>
        <w:rPr>
          <w:rFonts w:ascii="Arial" w:hAnsi="Arial" w:cs="Arial"/>
          <w:sz w:val="24"/>
          <w:szCs w:val="24"/>
        </w:rPr>
        <w:t xml:space="preserve"> Swindon </w:t>
      </w:r>
      <w:r w:rsidR="004049EB">
        <w:rPr>
          <w:rFonts w:ascii="Arial" w:hAnsi="Arial" w:cs="Arial"/>
          <w:sz w:val="24"/>
          <w:szCs w:val="24"/>
        </w:rPr>
        <w:t xml:space="preserve">and Wiltshire </w:t>
      </w:r>
      <w:r>
        <w:rPr>
          <w:rFonts w:ascii="Arial" w:hAnsi="Arial" w:cs="Arial"/>
          <w:sz w:val="24"/>
          <w:szCs w:val="24"/>
        </w:rPr>
        <w:t xml:space="preserve">Schools (Infant, Junior and </w:t>
      </w:r>
      <w:r w:rsidR="004A5A7A">
        <w:rPr>
          <w:rFonts w:ascii="Arial" w:hAnsi="Arial" w:cs="Arial"/>
          <w:sz w:val="24"/>
          <w:szCs w:val="24"/>
        </w:rPr>
        <w:t>P</w:t>
      </w:r>
      <w:r>
        <w:rPr>
          <w:rFonts w:ascii="Arial" w:hAnsi="Arial" w:cs="Arial"/>
          <w:sz w:val="24"/>
          <w:szCs w:val="24"/>
        </w:rPr>
        <w:t>rimary) and a new admission policy</w:t>
      </w:r>
      <w:r w:rsidR="004A5A7A">
        <w:rPr>
          <w:rFonts w:ascii="Arial" w:hAnsi="Arial" w:cs="Arial"/>
          <w:sz w:val="24"/>
          <w:szCs w:val="24"/>
        </w:rPr>
        <w:t xml:space="preserve"> for 202</w:t>
      </w:r>
      <w:r w:rsidR="004049EB">
        <w:rPr>
          <w:rFonts w:ascii="Arial" w:hAnsi="Arial" w:cs="Arial"/>
          <w:sz w:val="24"/>
          <w:szCs w:val="24"/>
        </w:rPr>
        <w:t>6</w:t>
      </w:r>
      <w:r w:rsidR="004A5A7A">
        <w:rPr>
          <w:rFonts w:ascii="Arial" w:hAnsi="Arial" w:cs="Arial"/>
          <w:sz w:val="24"/>
          <w:szCs w:val="24"/>
        </w:rPr>
        <w:t>/202</w:t>
      </w:r>
      <w:r w:rsidR="004049EB">
        <w:rPr>
          <w:rFonts w:ascii="Arial" w:hAnsi="Arial" w:cs="Arial"/>
          <w:sz w:val="24"/>
          <w:szCs w:val="24"/>
        </w:rPr>
        <w:t>7</w:t>
      </w:r>
      <w:r>
        <w:rPr>
          <w:rFonts w:ascii="Arial" w:hAnsi="Arial" w:cs="Arial"/>
          <w:sz w:val="24"/>
          <w:szCs w:val="24"/>
        </w:rPr>
        <w:t xml:space="preserve"> has been written to incorporate </w:t>
      </w:r>
      <w:r w:rsidR="004049EB">
        <w:rPr>
          <w:rFonts w:ascii="Arial" w:hAnsi="Arial" w:cs="Arial"/>
          <w:sz w:val="24"/>
          <w:szCs w:val="24"/>
        </w:rPr>
        <w:t>Wanborough Primary School</w:t>
      </w:r>
      <w:r w:rsidR="004A5A7A">
        <w:rPr>
          <w:rFonts w:ascii="Arial" w:hAnsi="Arial" w:cs="Arial"/>
          <w:sz w:val="24"/>
          <w:szCs w:val="24"/>
        </w:rPr>
        <w:t xml:space="preserve"> that joined the Trust on 1 </w:t>
      </w:r>
      <w:r w:rsidR="004049EB">
        <w:rPr>
          <w:rFonts w:ascii="Arial" w:hAnsi="Arial" w:cs="Arial"/>
          <w:sz w:val="24"/>
          <w:szCs w:val="24"/>
        </w:rPr>
        <w:t>July</w:t>
      </w:r>
      <w:r w:rsidR="004A5A7A">
        <w:rPr>
          <w:rFonts w:ascii="Arial" w:hAnsi="Arial" w:cs="Arial"/>
          <w:sz w:val="24"/>
          <w:szCs w:val="24"/>
        </w:rPr>
        <w:t xml:space="preserve"> 202</w:t>
      </w:r>
      <w:r w:rsidR="004049EB">
        <w:rPr>
          <w:rFonts w:ascii="Arial" w:hAnsi="Arial" w:cs="Arial"/>
          <w:sz w:val="24"/>
          <w:szCs w:val="24"/>
        </w:rPr>
        <w:t>4 and the ten church schools that will join the Trust on 1 January 2025 – Christian Malford, Lydiard Millicent, Tadpole Farm , South Marston, St Leonards, Ridgeway Farm, Seagry, Somerford’s Walter Powell, Sutton Benger and St Peters CE Primary Schools.</w:t>
      </w:r>
    </w:p>
    <w:p w14:paraId="4A0109A2" w14:textId="25F62168" w:rsidR="004A5A7A" w:rsidRDefault="004A5A7A" w:rsidP="004A5A7A">
      <w:pPr>
        <w:rPr>
          <w:rFonts w:ascii="Arial" w:hAnsi="Arial" w:cs="Arial"/>
          <w:sz w:val="24"/>
          <w:szCs w:val="24"/>
        </w:rPr>
      </w:pPr>
      <w:r>
        <w:rPr>
          <w:rFonts w:ascii="Arial" w:hAnsi="Arial" w:cs="Arial"/>
          <w:sz w:val="24"/>
          <w:szCs w:val="24"/>
        </w:rPr>
        <w:t xml:space="preserve">There </w:t>
      </w:r>
      <w:r w:rsidR="004049EB">
        <w:rPr>
          <w:rFonts w:ascii="Arial" w:hAnsi="Arial" w:cs="Arial"/>
          <w:sz w:val="24"/>
          <w:szCs w:val="24"/>
        </w:rPr>
        <w:t xml:space="preserve">are two </w:t>
      </w:r>
      <w:r>
        <w:rPr>
          <w:rFonts w:ascii="Arial" w:hAnsi="Arial" w:cs="Arial"/>
          <w:sz w:val="24"/>
          <w:szCs w:val="24"/>
        </w:rPr>
        <w:t>change</w:t>
      </w:r>
      <w:r w:rsidR="004049EB">
        <w:rPr>
          <w:rFonts w:ascii="Arial" w:hAnsi="Arial" w:cs="Arial"/>
          <w:sz w:val="24"/>
          <w:szCs w:val="24"/>
        </w:rPr>
        <w:t>s</w:t>
      </w:r>
      <w:r>
        <w:rPr>
          <w:rFonts w:ascii="Arial" w:hAnsi="Arial" w:cs="Arial"/>
          <w:sz w:val="24"/>
          <w:szCs w:val="24"/>
        </w:rPr>
        <w:t xml:space="preserve"> of Pu</w:t>
      </w:r>
      <w:r w:rsidR="004049EB">
        <w:rPr>
          <w:rFonts w:ascii="Arial" w:hAnsi="Arial" w:cs="Arial"/>
          <w:sz w:val="24"/>
          <w:szCs w:val="24"/>
        </w:rPr>
        <w:t xml:space="preserve">blished </w:t>
      </w:r>
      <w:r>
        <w:rPr>
          <w:rFonts w:ascii="Arial" w:hAnsi="Arial" w:cs="Arial"/>
          <w:sz w:val="24"/>
          <w:szCs w:val="24"/>
        </w:rPr>
        <w:t>Admission Numbers (PAN)</w:t>
      </w:r>
      <w:r w:rsidR="004049EB">
        <w:rPr>
          <w:rFonts w:ascii="Arial" w:hAnsi="Arial" w:cs="Arial"/>
          <w:sz w:val="24"/>
          <w:szCs w:val="24"/>
        </w:rPr>
        <w:t>. Covingham Park Primary School will reduce from 60 to 45 and Even Swindon Primary School will reduce fro</w:t>
      </w:r>
      <w:r w:rsidR="00D60B93">
        <w:rPr>
          <w:rFonts w:ascii="Arial" w:hAnsi="Arial" w:cs="Arial"/>
          <w:sz w:val="24"/>
          <w:szCs w:val="24"/>
        </w:rPr>
        <w:t xml:space="preserve">m 90 to 75. </w:t>
      </w:r>
    </w:p>
    <w:p w14:paraId="2DBFD891" w14:textId="0A3A1FC7" w:rsidR="00B117BB" w:rsidRPr="00B117BB" w:rsidRDefault="00B117BB" w:rsidP="00B117BB">
      <w:pPr>
        <w:spacing w:after="0"/>
        <w:rPr>
          <w:rStyle w:val="eop"/>
          <w:rFonts w:ascii="Calibri" w:hAnsi="Calibri" w:cs="Calibri"/>
          <w:color w:val="000000"/>
        </w:rPr>
      </w:pPr>
      <w:r>
        <w:rPr>
          <w:rFonts w:ascii="Arial" w:hAnsi="Arial" w:cs="Arial"/>
          <w:sz w:val="24"/>
          <w:szCs w:val="24"/>
        </w:rPr>
        <w:t xml:space="preserve">There is one change to the oversubscription criteria for Sutton Benger CE Primary School </w:t>
      </w:r>
      <w:r w:rsidRPr="00D10BE3">
        <w:rPr>
          <w:rStyle w:val="normaltextrun"/>
          <w:rFonts w:ascii="Arial" w:hAnsi="Arial" w:cs="Arial"/>
          <w:i/>
          <w:color w:val="000000"/>
          <w:sz w:val="24"/>
          <w:szCs w:val="24"/>
          <w:shd w:val="clear" w:color="auto" w:fill="FFFFFF"/>
        </w:rPr>
        <w:t>Children of staff will be considered, where the member of staff has worked at the academy for two or more years at the time at which the application for admission to Sutton Benger CE Academy is made, or the member of staff is recruited to fill a vacant post for which there is a demonstrable skill shortage</w:t>
      </w:r>
      <w:r>
        <w:rPr>
          <w:rStyle w:val="normaltextrun"/>
          <w:rFonts w:ascii="Arial" w:hAnsi="Arial" w:cs="Arial"/>
          <w:color w:val="000000"/>
          <w:sz w:val="24"/>
          <w:szCs w:val="24"/>
          <w:shd w:val="clear" w:color="auto" w:fill="FFFFFF"/>
        </w:rPr>
        <w:t xml:space="preserve"> has been removed.</w:t>
      </w:r>
    </w:p>
    <w:p w14:paraId="6E6C5025" w14:textId="0E4CA76E" w:rsidR="00B117BB" w:rsidRDefault="00B117BB" w:rsidP="004A5A7A">
      <w:pPr>
        <w:rPr>
          <w:rFonts w:ascii="Arial" w:hAnsi="Arial" w:cs="Arial"/>
          <w:sz w:val="24"/>
          <w:szCs w:val="24"/>
        </w:rPr>
      </w:pPr>
    </w:p>
    <w:p w14:paraId="24DB56B5" w14:textId="097C6945" w:rsidR="00D6027C" w:rsidRDefault="004A5A7A" w:rsidP="00D6027C">
      <w:pPr>
        <w:rPr>
          <w:rFonts w:ascii="Arial" w:hAnsi="Arial" w:cs="Arial"/>
          <w:sz w:val="24"/>
          <w:szCs w:val="24"/>
        </w:rPr>
      </w:pPr>
      <w:r>
        <w:rPr>
          <w:rFonts w:ascii="Arial" w:hAnsi="Arial" w:cs="Arial"/>
          <w:sz w:val="24"/>
          <w:szCs w:val="24"/>
        </w:rPr>
        <w:t xml:space="preserve">As a result of these changes, it is necessary to consult on this policy.  </w:t>
      </w:r>
      <w:r w:rsidR="00D6027C">
        <w:rPr>
          <w:rFonts w:ascii="Arial" w:hAnsi="Arial" w:cs="Arial"/>
          <w:sz w:val="24"/>
          <w:szCs w:val="24"/>
        </w:rPr>
        <w:t xml:space="preserve">The consultation will run from </w:t>
      </w:r>
      <w:r>
        <w:rPr>
          <w:rFonts w:ascii="Arial" w:hAnsi="Arial" w:cs="Arial"/>
          <w:sz w:val="24"/>
          <w:szCs w:val="24"/>
        </w:rPr>
        <w:t>Wednesday</w:t>
      </w:r>
      <w:r w:rsidR="00D6027C">
        <w:rPr>
          <w:rFonts w:ascii="Arial" w:hAnsi="Arial" w:cs="Arial"/>
          <w:sz w:val="24"/>
          <w:szCs w:val="24"/>
        </w:rPr>
        <w:t xml:space="preserve"> </w:t>
      </w:r>
      <w:r w:rsidR="00D60B93">
        <w:rPr>
          <w:rFonts w:ascii="Arial" w:hAnsi="Arial" w:cs="Arial"/>
          <w:sz w:val="24"/>
          <w:szCs w:val="24"/>
        </w:rPr>
        <w:t>11</w:t>
      </w:r>
      <w:r w:rsidR="00D6027C">
        <w:rPr>
          <w:rFonts w:ascii="Arial" w:hAnsi="Arial" w:cs="Arial"/>
          <w:sz w:val="24"/>
          <w:szCs w:val="24"/>
        </w:rPr>
        <w:t xml:space="preserve"> </w:t>
      </w:r>
      <w:r w:rsidR="00D60B93">
        <w:rPr>
          <w:rFonts w:ascii="Arial" w:hAnsi="Arial" w:cs="Arial"/>
          <w:sz w:val="24"/>
          <w:szCs w:val="24"/>
        </w:rPr>
        <w:t xml:space="preserve">December </w:t>
      </w:r>
      <w:r w:rsidR="005D5215">
        <w:rPr>
          <w:rFonts w:ascii="Arial" w:hAnsi="Arial" w:cs="Arial"/>
          <w:sz w:val="24"/>
          <w:szCs w:val="24"/>
        </w:rPr>
        <w:t>202</w:t>
      </w:r>
      <w:r w:rsidR="00D60B93">
        <w:rPr>
          <w:rFonts w:ascii="Arial" w:hAnsi="Arial" w:cs="Arial"/>
          <w:sz w:val="24"/>
          <w:szCs w:val="24"/>
        </w:rPr>
        <w:t>4</w:t>
      </w:r>
      <w:r w:rsidR="005D5215">
        <w:rPr>
          <w:rFonts w:ascii="Arial" w:hAnsi="Arial" w:cs="Arial"/>
          <w:sz w:val="24"/>
          <w:szCs w:val="24"/>
        </w:rPr>
        <w:t xml:space="preserve"> </w:t>
      </w:r>
      <w:r w:rsidR="00D6027C">
        <w:rPr>
          <w:rFonts w:ascii="Arial" w:hAnsi="Arial" w:cs="Arial"/>
          <w:sz w:val="24"/>
          <w:szCs w:val="24"/>
        </w:rPr>
        <w:t xml:space="preserve">to </w:t>
      </w:r>
      <w:r w:rsidR="00D60B93">
        <w:rPr>
          <w:rFonts w:ascii="Arial" w:hAnsi="Arial" w:cs="Arial"/>
          <w:sz w:val="24"/>
          <w:szCs w:val="24"/>
        </w:rPr>
        <w:t>Friday</w:t>
      </w:r>
      <w:r w:rsidR="005D5215">
        <w:rPr>
          <w:rFonts w:ascii="Arial" w:hAnsi="Arial" w:cs="Arial"/>
          <w:sz w:val="24"/>
          <w:szCs w:val="24"/>
        </w:rPr>
        <w:t xml:space="preserve"> </w:t>
      </w:r>
      <w:r w:rsidR="00D6027C">
        <w:rPr>
          <w:rFonts w:ascii="Arial" w:hAnsi="Arial" w:cs="Arial"/>
          <w:sz w:val="24"/>
          <w:szCs w:val="24"/>
        </w:rPr>
        <w:t>31 January 202</w:t>
      </w:r>
      <w:r w:rsidR="00D60B93">
        <w:rPr>
          <w:rFonts w:ascii="Arial" w:hAnsi="Arial" w:cs="Arial"/>
          <w:sz w:val="24"/>
          <w:szCs w:val="24"/>
        </w:rPr>
        <w:t>5</w:t>
      </w:r>
      <w:r w:rsidR="00D6027C">
        <w:rPr>
          <w:rFonts w:ascii="Arial" w:hAnsi="Arial" w:cs="Arial"/>
          <w:sz w:val="24"/>
          <w:szCs w:val="24"/>
        </w:rPr>
        <w:t>.</w:t>
      </w:r>
    </w:p>
    <w:p w14:paraId="031C8FCB" w14:textId="7FF39EF9" w:rsidR="00026CED" w:rsidRDefault="00026CED" w:rsidP="00D6027C">
      <w:pPr>
        <w:rPr>
          <w:rFonts w:ascii="Arial" w:hAnsi="Arial" w:cs="Arial"/>
          <w:sz w:val="24"/>
          <w:szCs w:val="24"/>
        </w:rPr>
      </w:pPr>
      <w:r>
        <w:rPr>
          <w:rFonts w:ascii="Arial" w:hAnsi="Arial" w:cs="Arial"/>
          <w:sz w:val="24"/>
          <w:szCs w:val="24"/>
        </w:rPr>
        <w:t xml:space="preserve">The policy </w:t>
      </w:r>
      <w:proofErr w:type="gramStart"/>
      <w:r>
        <w:rPr>
          <w:rFonts w:ascii="Arial" w:hAnsi="Arial" w:cs="Arial"/>
          <w:sz w:val="24"/>
          <w:szCs w:val="24"/>
        </w:rPr>
        <w:t>can be found</w:t>
      </w:r>
      <w:proofErr w:type="gramEnd"/>
      <w:r>
        <w:rPr>
          <w:rFonts w:ascii="Arial" w:hAnsi="Arial" w:cs="Arial"/>
          <w:sz w:val="24"/>
          <w:szCs w:val="24"/>
        </w:rPr>
        <w:t xml:space="preserve"> </w:t>
      </w:r>
      <w:r w:rsidR="004153B2">
        <w:rPr>
          <w:rFonts w:ascii="Arial" w:hAnsi="Arial" w:cs="Arial"/>
          <w:sz w:val="24"/>
          <w:szCs w:val="24"/>
        </w:rPr>
        <w:t xml:space="preserve">on the school website: </w:t>
      </w:r>
      <w:r w:rsidR="004153B2" w:rsidRPr="004153B2">
        <w:rPr>
          <w:rFonts w:ascii="Arial" w:hAnsi="Arial" w:cs="Arial"/>
          <w:b/>
          <w:i/>
          <w:sz w:val="24"/>
          <w:szCs w:val="24"/>
        </w:rPr>
        <w:t>www.stleonardsblunsdon.org.uk</w:t>
      </w:r>
    </w:p>
    <w:p w14:paraId="0D9A22D7" w14:textId="214F1A7F" w:rsidR="00AE408E" w:rsidRDefault="00AE408E">
      <w:pPr>
        <w:rPr>
          <w:rFonts w:ascii="Arial" w:hAnsi="Arial" w:cs="Arial"/>
          <w:sz w:val="24"/>
          <w:szCs w:val="24"/>
        </w:rPr>
      </w:pPr>
      <w:r w:rsidRPr="00D6027C">
        <w:rPr>
          <w:rFonts w:ascii="Arial" w:hAnsi="Arial" w:cs="Arial"/>
          <w:sz w:val="24"/>
          <w:szCs w:val="24"/>
        </w:rPr>
        <w:t>If you have any comments regarding the Admissions Policy for 202</w:t>
      </w:r>
      <w:r w:rsidR="00D60B93">
        <w:rPr>
          <w:rFonts w:ascii="Arial" w:hAnsi="Arial" w:cs="Arial"/>
          <w:sz w:val="24"/>
          <w:szCs w:val="24"/>
        </w:rPr>
        <w:t>6</w:t>
      </w:r>
      <w:r w:rsidRPr="00D6027C">
        <w:rPr>
          <w:rFonts w:ascii="Arial" w:hAnsi="Arial" w:cs="Arial"/>
          <w:sz w:val="24"/>
          <w:szCs w:val="24"/>
        </w:rPr>
        <w:t>/2</w:t>
      </w:r>
      <w:r w:rsidR="00D60B93">
        <w:rPr>
          <w:rFonts w:ascii="Arial" w:hAnsi="Arial" w:cs="Arial"/>
          <w:sz w:val="24"/>
          <w:szCs w:val="24"/>
        </w:rPr>
        <w:t>7</w:t>
      </w:r>
      <w:r w:rsidRPr="00D6027C">
        <w:rPr>
          <w:rFonts w:ascii="Arial" w:hAnsi="Arial" w:cs="Arial"/>
          <w:sz w:val="24"/>
          <w:szCs w:val="24"/>
        </w:rPr>
        <w:t xml:space="preserve"> please email Anna Richardson, Head of Governance</w:t>
      </w:r>
      <w:proofErr w:type="gramStart"/>
      <w:r w:rsidRPr="00D6027C">
        <w:rPr>
          <w:rFonts w:ascii="Arial" w:hAnsi="Arial" w:cs="Arial"/>
          <w:sz w:val="24"/>
          <w:szCs w:val="24"/>
        </w:rPr>
        <w:t xml:space="preserve">,  </w:t>
      </w:r>
      <w:proofErr w:type="gramEnd"/>
      <w:hyperlink r:id="rId7" w:history="1">
        <w:r w:rsidR="005D5215" w:rsidRPr="004B75BC">
          <w:rPr>
            <w:rStyle w:val="Hyperlink"/>
            <w:rFonts w:ascii="Arial" w:hAnsi="Arial" w:cs="Arial"/>
            <w:sz w:val="24"/>
            <w:szCs w:val="24"/>
          </w:rPr>
          <w:t>arichardson@bluekitetrust.org</w:t>
        </w:r>
      </w:hyperlink>
    </w:p>
    <w:p w14:paraId="76544966" w14:textId="77777777" w:rsidR="00AE408E" w:rsidRDefault="00AE408E">
      <w:bookmarkStart w:id="0" w:name="_GoBack"/>
      <w:bookmarkEnd w:id="0"/>
    </w:p>
    <w:sectPr w:rsidR="00AE408E" w:rsidSect="00B117BB">
      <w:headerReference w:type="default" r:id="rId8"/>
      <w:footerReference w:type="default" r:id="rId9"/>
      <w:pgSz w:w="11906" w:h="16838" w:code="9"/>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E805E" w14:textId="77777777" w:rsidR="0021168C" w:rsidRDefault="0021168C" w:rsidP="00AF6149">
      <w:pPr>
        <w:spacing w:after="0" w:line="240" w:lineRule="auto"/>
      </w:pPr>
      <w:r>
        <w:separator/>
      </w:r>
    </w:p>
  </w:endnote>
  <w:endnote w:type="continuationSeparator" w:id="0">
    <w:p w14:paraId="59A7F9C7" w14:textId="77777777" w:rsidR="0021168C" w:rsidRDefault="0021168C" w:rsidP="00AF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EA57" w14:textId="77777777" w:rsidR="00AF6149" w:rsidRPr="00A01C61" w:rsidRDefault="00AF6149" w:rsidP="00AF6149">
    <w:pPr>
      <w:pStyle w:val="Footer"/>
      <w:rPr>
        <w:rFonts w:ascii="Arial" w:hAnsi="Arial" w:cs="Arial"/>
        <w:sz w:val="18"/>
        <w:szCs w:val="18"/>
      </w:rPr>
    </w:pPr>
    <w:bookmarkStart w:id="2" w:name="_Hlk68178114"/>
    <w:r w:rsidRPr="00A01C61">
      <w:rPr>
        <w:rFonts w:ascii="Arial" w:hAnsi="Arial" w:cs="Arial"/>
        <w:sz w:val="18"/>
        <w:szCs w:val="18"/>
      </w:rPr>
      <w:t xml:space="preserve">The Blue Kite Academy Trust, a charitable company limited by guarantee registered in England and Wales, c/o Ferndale Primary and Nursery School, Wiltshire Avenue, Swindon SN2 1NX Company Number 09889819 </w:t>
    </w:r>
  </w:p>
  <w:bookmarkEnd w:id="2"/>
  <w:p w14:paraId="18B5C082" w14:textId="77777777" w:rsidR="00AF6149" w:rsidRDefault="00AF6149" w:rsidP="00AF6149"/>
  <w:p w14:paraId="0FA70359" w14:textId="77777777" w:rsidR="00AF6149" w:rsidRDefault="00AF6149">
    <w:pPr>
      <w:pStyle w:val="Footer"/>
    </w:pPr>
  </w:p>
  <w:p w14:paraId="15382D70" w14:textId="77777777" w:rsidR="00AF6149" w:rsidRDefault="00AF6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90AAE" w14:textId="77777777" w:rsidR="0021168C" w:rsidRDefault="0021168C" w:rsidP="00AF6149">
      <w:pPr>
        <w:spacing w:after="0" w:line="240" w:lineRule="auto"/>
      </w:pPr>
      <w:r>
        <w:separator/>
      </w:r>
    </w:p>
  </w:footnote>
  <w:footnote w:type="continuationSeparator" w:id="0">
    <w:p w14:paraId="1E1C54E2" w14:textId="77777777" w:rsidR="0021168C" w:rsidRDefault="0021168C" w:rsidP="00AF6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B0AA" w14:textId="4FE1AF24" w:rsidR="00D60B93" w:rsidRDefault="00D60B93" w:rsidP="00D60B93">
    <w:pPr>
      <w:pStyle w:val="Heading3"/>
      <w:shd w:val="clear" w:color="auto" w:fill="FFFFFF"/>
      <w:spacing w:after="120" w:line="336" w:lineRule="atLeast"/>
      <w:jc w:val="center"/>
      <w:rPr>
        <w:rFonts w:eastAsia="Times New Roman"/>
      </w:rPr>
    </w:pPr>
    <w:bookmarkStart w:id="1" w:name="_Hlk182229011"/>
    <w:r>
      <w:rPr>
        <w:rFonts w:ascii="Arial" w:eastAsia="Times New Roman" w:hAnsi="Arial" w:cs="Arial"/>
        <w:color w:val="3671E0"/>
        <w:spacing w:val="-5"/>
        <w:sz w:val="32"/>
        <w:szCs w:val="32"/>
      </w:rPr>
      <w:t>Integrity. Quality. Care. Ambition. Creativity</w:t>
    </w:r>
  </w:p>
  <w:bookmarkEnd w:id="1"/>
  <w:p w14:paraId="3B5A7B81" w14:textId="499ABA16" w:rsidR="00D60B93" w:rsidRDefault="00D60B93">
    <w:pPr>
      <w:pStyle w:val="Header"/>
    </w:pPr>
  </w:p>
  <w:p w14:paraId="03FCF9F6" w14:textId="77777777" w:rsidR="00D60B93" w:rsidRDefault="00D60B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8E"/>
    <w:rsid w:val="00026CED"/>
    <w:rsid w:val="0021168C"/>
    <w:rsid w:val="00231456"/>
    <w:rsid w:val="004049EB"/>
    <w:rsid w:val="004153B2"/>
    <w:rsid w:val="004A5A7A"/>
    <w:rsid w:val="005D5215"/>
    <w:rsid w:val="00901F35"/>
    <w:rsid w:val="00AE408E"/>
    <w:rsid w:val="00AF6149"/>
    <w:rsid w:val="00B117BB"/>
    <w:rsid w:val="00C079C0"/>
    <w:rsid w:val="00CB749F"/>
    <w:rsid w:val="00D6027C"/>
    <w:rsid w:val="00D60B93"/>
    <w:rsid w:val="00F14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225E"/>
  <w15:chartTrackingRefBased/>
  <w15:docId w15:val="{58535956-6B62-4CB3-A186-1EB5611A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rsid w:val="00D60B93"/>
    <w:pPr>
      <w:keepNext/>
      <w:spacing w:before="40" w:after="0" w:line="240" w:lineRule="auto"/>
      <w:outlineLvl w:val="2"/>
    </w:pPr>
    <w:rPr>
      <w:rFonts w:ascii="Calibri Light" w:hAnsi="Calibri Light" w:cs="Calibri Light"/>
      <w:color w:val="1F376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08E"/>
    <w:rPr>
      <w:color w:val="0563C1" w:themeColor="hyperlink"/>
      <w:u w:val="single"/>
    </w:rPr>
  </w:style>
  <w:style w:type="character" w:customStyle="1" w:styleId="UnresolvedMention">
    <w:name w:val="Unresolved Mention"/>
    <w:basedOn w:val="DefaultParagraphFont"/>
    <w:uiPriority w:val="99"/>
    <w:semiHidden/>
    <w:unhideWhenUsed/>
    <w:rsid w:val="00AE408E"/>
    <w:rPr>
      <w:color w:val="605E5C"/>
      <w:shd w:val="clear" w:color="auto" w:fill="E1DFDD"/>
    </w:rPr>
  </w:style>
  <w:style w:type="paragraph" w:styleId="Header">
    <w:name w:val="header"/>
    <w:basedOn w:val="Normal"/>
    <w:link w:val="HeaderChar"/>
    <w:uiPriority w:val="99"/>
    <w:unhideWhenUsed/>
    <w:rsid w:val="00AF6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149"/>
  </w:style>
  <w:style w:type="paragraph" w:styleId="Footer">
    <w:name w:val="footer"/>
    <w:basedOn w:val="Normal"/>
    <w:link w:val="FooterChar"/>
    <w:uiPriority w:val="99"/>
    <w:unhideWhenUsed/>
    <w:qFormat/>
    <w:rsid w:val="00AF6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49"/>
  </w:style>
  <w:style w:type="character" w:customStyle="1" w:styleId="Heading3Char">
    <w:name w:val="Heading 3 Char"/>
    <w:basedOn w:val="DefaultParagraphFont"/>
    <w:link w:val="Heading3"/>
    <w:uiPriority w:val="9"/>
    <w:semiHidden/>
    <w:rsid w:val="00D60B93"/>
    <w:rPr>
      <w:rFonts w:ascii="Calibri Light" w:hAnsi="Calibri Light" w:cs="Calibri Light"/>
      <w:color w:val="1F3763"/>
      <w:sz w:val="24"/>
      <w:szCs w:val="24"/>
      <w:lang w:eastAsia="en-GB"/>
    </w:rPr>
  </w:style>
  <w:style w:type="character" w:customStyle="1" w:styleId="normaltextrun">
    <w:name w:val="normaltextrun"/>
    <w:basedOn w:val="DefaultParagraphFont"/>
    <w:rsid w:val="00B117BB"/>
  </w:style>
  <w:style w:type="character" w:customStyle="1" w:styleId="eop">
    <w:name w:val="eop"/>
    <w:basedOn w:val="DefaultParagraphFont"/>
    <w:rsid w:val="00B1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richardson@bluekitetru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Richardson</dc:creator>
  <cp:keywords/>
  <dc:description/>
  <cp:lastModifiedBy>Admin St leonards</cp:lastModifiedBy>
  <cp:revision>4</cp:revision>
  <cp:lastPrinted>2023-11-17T12:14:00Z</cp:lastPrinted>
  <dcterms:created xsi:type="dcterms:W3CDTF">2024-12-06T14:09:00Z</dcterms:created>
  <dcterms:modified xsi:type="dcterms:W3CDTF">2024-12-09T11:33:00Z</dcterms:modified>
</cp:coreProperties>
</file>